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4E3A" w14:textId="77777777" w:rsidR="009A2192" w:rsidRDefault="009A2192">
      <w:pPr>
        <w:pStyle w:val="BodyText"/>
        <w:rPr>
          <w:rFonts w:ascii="Times New Roman"/>
          <w:sz w:val="20"/>
        </w:rPr>
      </w:pPr>
    </w:p>
    <w:p w14:paraId="4AE40C5E" w14:textId="77777777" w:rsidR="009A2192" w:rsidRDefault="009A2192">
      <w:pPr>
        <w:pStyle w:val="BodyText"/>
        <w:rPr>
          <w:rFonts w:ascii="Times New Roman"/>
          <w:sz w:val="20"/>
        </w:rPr>
      </w:pPr>
    </w:p>
    <w:p w14:paraId="29BB5162" w14:textId="77777777" w:rsidR="009A2192" w:rsidRDefault="009A2192">
      <w:pPr>
        <w:pStyle w:val="BodyText"/>
        <w:rPr>
          <w:rFonts w:ascii="Times New Roman"/>
          <w:sz w:val="20"/>
        </w:rPr>
      </w:pPr>
    </w:p>
    <w:p w14:paraId="122DF146" w14:textId="77777777" w:rsidR="009A2192" w:rsidRDefault="009A2192">
      <w:pPr>
        <w:pStyle w:val="BodyText"/>
        <w:rPr>
          <w:rFonts w:ascii="Times New Roman"/>
          <w:sz w:val="20"/>
        </w:rPr>
      </w:pPr>
    </w:p>
    <w:p w14:paraId="078DC7A6" w14:textId="77777777" w:rsidR="009A2192" w:rsidRDefault="009A2192">
      <w:pPr>
        <w:pStyle w:val="BodyText"/>
        <w:rPr>
          <w:rFonts w:ascii="Times New Roman"/>
          <w:sz w:val="20"/>
        </w:rPr>
      </w:pPr>
    </w:p>
    <w:p w14:paraId="6530EE24" w14:textId="77777777" w:rsidR="009A2192" w:rsidRDefault="009A2192">
      <w:pPr>
        <w:pStyle w:val="BodyText"/>
        <w:rPr>
          <w:rFonts w:ascii="Times New Roman"/>
          <w:sz w:val="20"/>
        </w:rPr>
      </w:pPr>
    </w:p>
    <w:p w14:paraId="212CB5D2" w14:textId="77777777" w:rsidR="009A2192" w:rsidRDefault="009A2192">
      <w:pPr>
        <w:pStyle w:val="BodyText"/>
        <w:rPr>
          <w:rFonts w:ascii="Times New Roman"/>
          <w:sz w:val="20"/>
        </w:rPr>
      </w:pPr>
    </w:p>
    <w:p w14:paraId="4B47EB7E" w14:textId="77777777" w:rsidR="009A2192" w:rsidRDefault="009A2192">
      <w:pPr>
        <w:pStyle w:val="BodyText"/>
        <w:rPr>
          <w:rFonts w:ascii="Times New Roman"/>
          <w:sz w:val="20"/>
        </w:rPr>
      </w:pPr>
    </w:p>
    <w:p w14:paraId="21220F13" w14:textId="77777777" w:rsidR="009A2192" w:rsidRDefault="009A2192">
      <w:pPr>
        <w:pStyle w:val="BodyText"/>
        <w:rPr>
          <w:rFonts w:ascii="Times New Roman"/>
          <w:sz w:val="20"/>
        </w:rPr>
      </w:pPr>
    </w:p>
    <w:p w14:paraId="32A91EA0" w14:textId="77777777" w:rsidR="009A2192" w:rsidRDefault="009A2192">
      <w:pPr>
        <w:pStyle w:val="BodyText"/>
        <w:rPr>
          <w:rFonts w:ascii="Times New Roman"/>
          <w:sz w:val="20"/>
        </w:rPr>
      </w:pPr>
    </w:p>
    <w:p w14:paraId="1D08A7FC" w14:textId="77777777" w:rsidR="009A2192" w:rsidRDefault="009A2192">
      <w:pPr>
        <w:pStyle w:val="BodyText"/>
        <w:rPr>
          <w:rFonts w:ascii="Times New Roman"/>
          <w:sz w:val="20"/>
        </w:rPr>
      </w:pPr>
    </w:p>
    <w:p w14:paraId="70212970" w14:textId="77777777" w:rsidR="009A2192" w:rsidRDefault="009A2192">
      <w:pPr>
        <w:pStyle w:val="BodyText"/>
        <w:rPr>
          <w:rFonts w:ascii="Times New Roman"/>
          <w:sz w:val="20"/>
        </w:rPr>
      </w:pPr>
    </w:p>
    <w:p w14:paraId="433FA50C" w14:textId="77777777" w:rsidR="009A2192" w:rsidRDefault="009A2192">
      <w:pPr>
        <w:pStyle w:val="BodyText"/>
        <w:rPr>
          <w:rFonts w:ascii="Times New Roman"/>
          <w:sz w:val="20"/>
        </w:rPr>
      </w:pPr>
    </w:p>
    <w:p w14:paraId="7BABA4D5" w14:textId="77777777" w:rsidR="009A2192" w:rsidRDefault="009A2192">
      <w:pPr>
        <w:pStyle w:val="BodyText"/>
        <w:rPr>
          <w:rFonts w:ascii="Times New Roman"/>
          <w:sz w:val="20"/>
        </w:rPr>
      </w:pPr>
    </w:p>
    <w:p w14:paraId="02DF79AA" w14:textId="77777777" w:rsidR="009A2192" w:rsidRDefault="009A2192">
      <w:pPr>
        <w:pStyle w:val="BodyText"/>
        <w:rPr>
          <w:rFonts w:ascii="Times New Roman"/>
          <w:sz w:val="20"/>
        </w:rPr>
      </w:pPr>
    </w:p>
    <w:p w14:paraId="524B3304" w14:textId="77777777" w:rsidR="009A2192" w:rsidRDefault="009A2192">
      <w:pPr>
        <w:pStyle w:val="BodyText"/>
        <w:rPr>
          <w:rFonts w:ascii="Times New Roman"/>
          <w:sz w:val="20"/>
        </w:rPr>
      </w:pPr>
    </w:p>
    <w:p w14:paraId="29F10C81" w14:textId="77777777" w:rsidR="009A2192" w:rsidRDefault="009A2192">
      <w:pPr>
        <w:pStyle w:val="BodyText"/>
        <w:rPr>
          <w:rFonts w:ascii="Times New Roman"/>
          <w:sz w:val="20"/>
        </w:rPr>
      </w:pPr>
    </w:p>
    <w:p w14:paraId="1F79787F" w14:textId="77777777" w:rsidR="009A2192" w:rsidRDefault="009A2192">
      <w:pPr>
        <w:pStyle w:val="BodyText"/>
        <w:rPr>
          <w:rFonts w:ascii="Times New Roman"/>
          <w:sz w:val="20"/>
        </w:rPr>
      </w:pPr>
    </w:p>
    <w:p w14:paraId="12106C7E" w14:textId="77777777" w:rsidR="009A2192" w:rsidRDefault="009A2192">
      <w:pPr>
        <w:pStyle w:val="BodyText"/>
        <w:rPr>
          <w:rFonts w:ascii="Times New Roman"/>
          <w:sz w:val="20"/>
        </w:rPr>
      </w:pPr>
    </w:p>
    <w:p w14:paraId="1B1ED4C6" w14:textId="77777777" w:rsidR="009A2192" w:rsidRDefault="009A2192">
      <w:pPr>
        <w:pStyle w:val="BodyText"/>
        <w:rPr>
          <w:rFonts w:ascii="Times New Roman"/>
          <w:sz w:val="20"/>
        </w:rPr>
      </w:pPr>
    </w:p>
    <w:p w14:paraId="08D56FD9" w14:textId="77777777" w:rsidR="009A2192" w:rsidRDefault="009A2192">
      <w:pPr>
        <w:pStyle w:val="BodyText"/>
        <w:spacing w:before="9"/>
        <w:rPr>
          <w:rFonts w:ascii="Times New Roman"/>
          <w:sz w:val="16"/>
        </w:rPr>
      </w:pPr>
    </w:p>
    <w:p w14:paraId="7F3088FB" w14:textId="77777777" w:rsidR="009A2192" w:rsidRDefault="003E28DA">
      <w:pPr>
        <w:pStyle w:val="Title"/>
        <w:spacing w:line="276" w:lineRule="auto"/>
      </w:pPr>
      <w:r>
        <w:t>Pressure Ulcers and Safeguarding</w:t>
      </w:r>
      <w:r>
        <w:rPr>
          <w:spacing w:val="-13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Guidance</w:t>
      </w:r>
    </w:p>
    <w:p w14:paraId="04040B62" w14:textId="77777777" w:rsidR="009A2192" w:rsidRDefault="009A2192">
      <w:pPr>
        <w:spacing w:line="276" w:lineRule="auto"/>
        <w:sectPr w:rsidR="009A2192">
          <w:headerReference w:type="default" r:id="rId6"/>
          <w:footerReference w:type="default" r:id="rId7"/>
          <w:type w:val="continuous"/>
          <w:pgSz w:w="11910" w:h="16840"/>
          <w:pgMar w:top="2120" w:right="840" w:bottom="900" w:left="1160" w:header="1057" w:footer="713" w:gutter="0"/>
          <w:pgNumType w:start="1"/>
          <w:cols w:space="720"/>
        </w:sectPr>
      </w:pPr>
    </w:p>
    <w:p w14:paraId="2A356E5E" w14:textId="77777777" w:rsidR="009A2192" w:rsidRDefault="009A2192">
      <w:pPr>
        <w:pStyle w:val="BodyText"/>
        <w:rPr>
          <w:b/>
          <w:sz w:val="20"/>
        </w:rPr>
      </w:pPr>
    </w:p>
    <w:p w14:paraId="5ED7D5BA" w14:textId="77777777" w:rsidR="009A2192" w:rsidRDefault="009A2192">
      <w:pPr>
        <w:pStyle w:val="BodyText"/>
        <w:rPr>
          <w:b/>
          <w:sz w:val="20"/>
        </w:rPr>
      </w:pPr>
    </w:p>
    <w:p w14:paraId="6868F5AD" w14:textId="77777777" w:rsidR="009A2192" w:rsidRDefault="003E28DA" w:rsidP="00E90A8A">
      <w:pPr>
        <w:pStyle w:val="Heading1"/>
        <w:spacing w:before="94"/>
        <w:ind w:left="0" w:firstLine="280"/>
      </w:pPr>
      <w:r>
        <w:t>Introduction</w:t>
      </w:r>
    </w:p>
    <w:p w14:paraId="1DA5EC2E" w14:textId="77777777" w:rsidR="009A2192" w:rsidRDefault="009A2192">
      <w:pPr>
        <w:pStyle w:val="BodyText"/>
        <w:rPr>
          <w:b/>
          <w:sz w:val="21"/>
        </w:rPr>
      </w:pPr>
    </w:p>
    <w:p w14:paraId="01625DA2" w14:textId="77777777" w:rsidR="009A2192" w:rsidRDefault="003E28DA">
      <w:pPr>
        <w:pStyle w:val="BodyText"/>
        <w:ind w:left="280" w:right="952"/>
      </w:pPr>
      <w:r>
        <w:rPr>
          <w:color w:val="333333"/>
        </w:rPr>
        <w:t xml:space="preserve">Pressure ulcers are a key indicator of the quality and experience of care. </w:t>
      </w:r>
      <w:r>
        <w:t>Those at risk of</w:t>
      </w:r>
      <w:r>
        <w:rPr>
          <w:spacing w:val="-59"/>
        </w:rPr>
        <w:t xml:space="preserve"> </w:t>
      </w:r>
      <w:r>
        <w:t>pressure ulcers are cared for in many different settings across health and social care</w:t>
      </w:r>
      <w:r>
        <w:rPr>
          <w:spacing w:val="1"/>
        </w:rPr>
        <w:t xml:space="preserve"> </w:t>
      </w:r>
      <w:r>
        <w:t xml:space="preserve">including their own home. </w:t>
      </w:r>
      <w:r>
        <w:rPr>
          <w:color w:val="333333"/>
        </w:rPr>
        <w:t>We know that many pressure ulcers are preventable a</w:t>
      </w:r>
      <w:r>
        <w:rPr>
          <w:color w:val="333333"/>
        </w:rPr>
        <w:t>nd when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 xml:space="preserve">they </w:t>
      </w:r>
      <w:proofErr w:type="gramStart"/>
      <w:r>
        <w:rPr>
          <w:color w:val="333333"/>
        </w:rPr>
        <w:t>occur</w:t>
      </w:r>
      <w:proofErr w:type="gramEnd"/>
      <w:r>
        <w:rPr>
          <w:color w:val="333333"/>
        </w:rPr>
        <w:t xml:space="preserve"> they can have a profound impact on the overall wellbeing of patients affecting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aspects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life and 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painful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 debilitating.</w:t>
      </w:r>
    </w:p>
    <w:p w14:paraId="35AEB6D1" w14:textId="77777777" w:rsidR="009A2192" w:rsidRDefault="003E28DA">
      <w:pPr>
        <w:pStyle w:val="Heading1"/>
        <w:spacing w:before="147"/>
        <w:ind w:left="345"/>
      </w:pPr>
      <w:r>
        <w:t>Aim</w:t>
      </w:r>
    </w:p>
    <w:p w14:paraId="0AA834CA" w14:textId="77777777" w:rsidR="009A2192" w:rsidRDefault="009A2192">
      <w:pPr>
        <w:pStyle w:val="BodyText"/>
        <w:spacing w:before="11"/>
        <w:rPr>
          <w:b/>
          <w:sz w:val="20"/>
        </w:rPr>
      </w:pPr>
    </w:p>
    <w:p w14:paraId="71FDE58C" w14:textId="77777777" w:rsidR="009A2192" w:rsidRDefault="003E28DA">
      <w:pPr>
        <w:pStyle w:val="BodyText"/>
        <w:ind w:left="280" w:right="756"/>
      </w:pPr>
      <w:r>
        <w:t>The aim of this paper is to provide a locally agreed response in line with the overarching</w:t>
      </w:r>
      <w:r>
        <w:rPr>
          <w:spacing w:val="1"/>
        </w:rPr>
        <w:t xml:space="preserve"> </w:t>
      </w:r>
      <w:r>
        <w:t>Safeguarding Adults Protocol - Pressure Ulcers and the interface with a Safeguarding</w:t>
      </w:r>
      <w:r>
        <w:rPr>
          <w:spacing w:val="1"/>
        </w:rPr>
        <w:t xml:space="preserve"> </w:t>
      </w:r>
      <w:r>
        <w:t xml:space="preserve">Enquiry </w:t>
      </w:r>
      <w:hyperlink r:id="rId8">
        <w:r>
          <w:rPr>
            <w:color w:val="0000FF"/>
            <w:u w:val="single" w:color="0000FF"/>
          </w:rPr>
          <w:t>https://www.gov.uk/government/publications/pressure-ulcers-safeguarding-adults-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protocol</w:t>
        </w:r>
      </w:hyperlink>
      <w:r>
        <w:t>. Pressure ulcers are prim</w:t>
      </w:r>
      <w:r>
        <w:t>arily an issue for clinical investigation. Indicators to help</w:t>
      </w:r>
      <w:r>
        <w:rPr>
          <w:spacing w:val="1"/>
        </w:rPr>
        <w:t xml:space="preserve"> </w:t>
      </w:r>
      <w:r>
        <w:t>decide when a pressure ulcer case may additionally need a safeguarding enquiry are</w:t>
      </w:r>
      <w:r>
        <w:rPr>
          <w:spacing w:val="1"/>
        </w:rPr>
        <w:t xml:space="preserve"> </w:t>
      </w:r>
      <w:r>
        <w:t>identified in Appendix 1; this should be used as a guide for both practitioners to support</w:t>
      </w:r>
      <w:r>
        <w:rPr>
          <w:spacing w:val="1"/>
        </w:rPr>
        <w:t xml:space="preserve"> </w:t>
      </w:r>
      <w:r>
        <w:t>raising a safeguardi</w:t>
      </w:r>
      <w:r>
        <w:t>ng concern; and for safeguarding managers to support the decision</w:t>
      </w:r>
      <w:r>
        <w:rPr>
          <w:spacing w:val="1"/>
        </w:rPr>
        <w:t xml:space="preserve"> </w:t>
      </w:r>
      <w:r>
        <w:t>whether further enquiry is required (</w:t>
      </w:r>
      <w:proofErr w:type="gramStart"/>
      <w:r>
        <w:t>e.g.</w:t>
      </w:r>
      <w:proofErr w:type="gramEnd"/>
      <w:r>
        <w:t xml:space="preserve"> under section 42 Care Act 2014; or a non-statutory</w:t>
      </w:r>
      <w:r>
        <w:rPr>
          <w:spacing w:val="-59"/>
        </w:rPr>
        <w:t xml:space="preserve"> </w:t>
      </w:r>
      <w:r>
        <w:t>enquiry).</w:t>
      </w:r>
    </w:p>
    <w:p w14:paraId="345C2698" w14:textId="77777777" w:rsidR="009A2192" w:rsidRDefault="009A2192">
      <w:pPr>
        <w:pStyle w:val="BodyText"/>
      </w:pPr>
    </w:p>
    <w:p w14:paraId="4E415D13" w14:textId="77777777" w:rsidR="009A2192" w:rsidRDefault="003E28DA">
      <w:pPr>
        <w:pStyle w:val="BodyText"/>
        <w:spacing w:line="276" w:lineRule="auto"/>
        <w:ind w:left="280" w:right="804"/>
      </w:pPr>
      <w:r>
        <w:t>Where a pressure ulcer is one of a number of safeguarding concerns in relation to an</w:t>
      </w:r>
      <w:r>
        <w:rPr>
          <w:spacing w:val="1"/>
        </w:rPr>
        <w:t xml:space="preserve"> </w:t>
      </w:r>
      <w:r>
        <w:t>i</w:t>
      </w:r>
      <w:r>
        <w:t>ndividual or setting then there should be a multi-agency approach coordinated by the local</w:t>
      </w:r>
      <w:r>
        <w:rPr>
          <w:spacing w:val="-59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with health</w:t>
      </w:r>
      <w:r>
        <w:rPr>
          <w:spacing w:val="-2"/>
        </w:rPr>
        <w:t xml:space="preserve"> </w:t>
      </w:r>
      <w:r>
        <w:t>taking the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investigation.</w:t>
      </w:r>
    </w:p>
    <w:p w14:paraId="3C9C8329" w14:textId="77777777" w:rsidR="009A2192" w:rsidRDefault="003E28DA">
      <w:pPr>
        <w:pStyle w:val="BodyText"/>
        <w:spacing w:before="200" w:line="276" w:lineRule="auto"/>
        <w:ind w:left="280" w:right="622"/>
      </w:pPr>
      <w:r>
        <w:t xml:space="preserve">Whilst the operational responsibility for investigating pressure ulcers is largely health led, </w:t>
      </w:r>
      <w:r>
        <w:t>the</w:t>
      </w:r>
      <w:r>
        <w:rPr>
          <w:spacing w:val="-59"/>
        </w:rPr>
        <w:t xml:space="preserve"> </w:t>
      </w:r>
      <w:r>
        <w:t>Safeguarding Adult Board (SAB) have a strategic interest in the prevalence of pressure</w:t>
      </w:r>
      <w:r>
        <w:rPr>
          <w:spacing w:val="1"/>
        </w:rPr>
        <w:t xml:space="preserve"> </w:t>
      </w:r>
      <w:r>
        <w:t>ulcers across the sectors as one indicator of quality of care. It is important that both the SAB</w:t>
      </w:r>
      <w:r>
        <w:rPr>
          <w:spacing w:val="-59"/>
        </w:rPr>
        <w:t xml:space="preserve"> </w:t>
      </w:r>
      <w:r>
        <w:t>and Quality Surveillance Group (QSG) have access to comprehensive data on an agreed</w:t>
      </w:r>
      <w:r>
        <w:rPr>
          <w:spacing w:val="1"/>
        </w:rPr>
        <w:t xml:space="preserve"> </w:t>
      </w:r>
      <w:r>
        <w:t>regular basis.</w:t>
      </w:r>
    </w:p>
    <w:p w14:paraId="5B608CE4" w14:textId="77777777" w:rsidR="009A2192" w:rsidRDefault="003E28DA">
      <w:pPr>
        <w:pStyle w:val="Heading1"/>
        <w:spacing w:before="197"/>
      </w:pPr>
      <w:r>
        <w:t>Guidance</w:t>
      </w:r>
    </w:p>
    <w:p w14:paraId="2209EE3B" w14:textId="77777777" w:rsidR="009A2192" w:rsidRDefault="009A2192">
      <w:pPr>
        <w:pStyle w:val="BodyText"/>
        <w:rPr>
          <w:b/>
          <w:sz w:val="21"/>
        </w:rPr>
      </w:pPr>
    </w:p>
    <w:p w14:paraId="72051A62" w14:textId="77777777" w:rsidR="009A2192" w:rsidRDefault="003E28DA">
      <w:pPr>
        <w:pStyle w:val="BodyText"/>
        <w:spacing w:line="276" w:lineRule="auto"/>
        <w:ind w:left="280" w:right="605"/>
      </w:pPr>
      <w:r>
        <w:t>Where skin damage is identified as a result of pre</w:t>
      </w:r>
      <w:r>
        <w:t xml:space="preserve">ssure </w:t>
      </w:r>
      <w:proofErr w:type="gramStart"/>
      <w:r>
        <w:t>i.e.</w:t>
      </w:r>
      <w:proofErr w:type="gramEnd"/>
      <w:r>
        <w:t xml:space="preserve"> a pressure ulcer, it must be</w:t>
      </w:r>
      <w:r>
        <w:rPr>
          <w:spacing w:val="1"/>
        </w:rPr>
        <w:t xml:space="preserve"> </w:t>
      </w:r>
      <w:r>
        <w:t>raised as a concern within an organisation; and if health services are not already involved</w:t>
      </w:r>
      <w:r>
        <w:rPr>
          <w:spacing w:val="1"/>
        </w:rPr>
        <w:t xml:space="preserve"> </w:t>
      </w:r>
      <w:r>
        <w:t>then in discussion with the individual, appropriate actions should be taken to refer the person</w:t>
      </w:r>
      <w:r>
        <w:rPr>
          <w:spacing w:val="-59"/>
        </w:rPr>
        <w:t xml:space="preserve"> </w:t>
      </w:r>
      <w:r>
        <w:t>to health</w:t>
      </w:r>
      <w:r>
        <w:rPr>
          <w:spacing w:val="-2"/>
        </w:rPr>
        <w:t xml:space="preserve"> </w:t>
      </w:r>
      <w:r>
        <w:t>services.</w:t>
      </w:r>
    </w:p>
    <w:p w14:paraId="48D21058" w14:textId="77777777" w:rsidR="009A2192" w:rsidRDefault="003E28DA">
      <w:pPr>
        <w:pStyle w:val="BodyText"/>
        <w:spacing w:before="200" w:line="276" w:lineRule="auto"/>
        <w:ind w:left="280" w:right="792"/>
      </w:pPr>
      <w:r>
        <w:t xml:space="preserve">Duty of </w:t>
      </w:r>
      <w:r>
        <w:t>Candour - it is a legal requirement for health, care service and social work</w:t>
      </w:r>
      <w:r>
        <w:rPr>
          <w:spacing w:val="1"/>
        </w:rPr>
        <w:t xml:space="preserve"> </w:t>
      </w:r>
      <w:r>
        <w:t>organisations to inform an individual (and their families) when they have been harmed as a</w:t>
      </w:r>
      <w:r>
        <w:rPr>
          <w:spacing w:val="-59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 received.</w:t>
      </w:r>
    </w:p>
    <w:p w14:paraId="3DC9EBCB" w14:textId="77777777" w:rsidR="009A2192" w:rsidRDefault="003E28DA">
      <w:pPr>
        <w:pStyle w:val="BodyText"/>
        <w:spacing w:before="200" w:line="276" w:lineRule="auto"/>
        <w:ind w:left="280" w:right="584"/>
      </w:pPr>
      <w:r>
        <w:t xml:space="preserve">A </w:t>
      </w:r>
      <w:r>
        <w:rPr>
          <w:i/>
        </w:rPr>
        <w:t xml:space="preserve">clinician </w:t>
      </w:r>
      <w:r>
        <w:t>should assess and docume</w:t>
      </w:r>
      <w:r>
        <w:t>nt the cause of the pressure ulcer and recommend</w:t>
      </w:r>
      <w:r>
        <w:rPr>
          <w:spacing w:val="1"/>
        </w:rPr>
        <w:t xml:space="preserve"> </w:t>
      </w:r>
      <w:r>
        <w:t>measures to allow healing to take place and prevent any recurrence. Any learning identified</w:t>
      </w:r>
      <w:r>
        <w:rPr>
          <w:spacing w:val="1"/>
        </w:rPr>
        <w:t xml:space="preserve"> </w:t>
      </w:r>
      <w:r>
        <w:t>should be shared with the individual themselves and with the people caring for them, in order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har</w:t>
      </w:r>
      <w:r>
        <w:t>m</w:t>
      </w:r>
      <w:r>
        <w:rPr>
          <w:spacing w:val="-1"/>
        </w:rPr>
        <w:t xml:space="preserve"> </w:t>
      </w:r>
      <w:r>
        <w:t>occurring.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 lacks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 of</w:t>
      </w:r>
    </w:p>
    <w:p w14:paraId="06678CD6" w14:textId="77777777" w:rsidR="009A2192" w:rsidRDefault="009A2192">
      <w:pPr>
        <w:spacing w:line="276" w:lineRule="auto"/>
        <w:sectPr w:rsidR="009A2192">
          <w:pgSz w:w="11910" w:h="16840"/>
          <w:pgMar w:top="2120" w:right="840" w:bottom="980" w:left="1160" w:header="1057" w:footer="713" w:gutter="0"/>
          <w:cols w:space="720"/>
        </w:sectPr>
      </w:pPr>
    </w:p>
    <w:p w14:paraId="4D92A929" w14:textId="77777777" w:rsidR="009A2192" w:rsidRDefault="009A2192">
      <w:pPr>
        <w:pStyle w:val="BodyText"/>
        <w:rPr>
          <w:sz w:val="20"/>
        </w:rPr>
      </w:pPr>
    </w:p>
    <w:p w14:paraId="0E70654F" w14:textId="77777777" w:rsidR="009A2192" w:rsidRDefault="009A2192">
      <w:pPr>
        <w:pStyle w:val="BodyText"/>
        <w:spacing w:before="9"/>
        <w:rPr>
          <w:sz w:val="19"/>
        </w:rPr>
      </w:pPr>
    </w:p>
    <w:p w14:paraId="08EB5242" w14:textId="77777777" w:rsidR="009A2192" w:rsidRDefault="003E28DA">
      <w:pPr>
        <w:pStyle w:val="BodyText"/>
        <w:spacing w:line="276" w:lineRule="auto"/>
        <w:ind w:left="280" w:right="597"/>
      </w:pPr>
      <w:r>
        <w:t>the care plan it must be clearly evidenced that care is being provided in their best interests in</w:t>
      </w:r>
      <w:r>
        <w:rPr>
          <w:spacing w:val="-59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principles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Act 2005.</w:t>
      </w:r>
    </w:p>
    <w:p w14:paraId="46BF5730" w14:textId="77777777" w:rsidR="009A2192" w:rsidRDefault="003E28DA">
      <w:pPr>
        <w:pStyle w:val="BodyText"/>
        <w:spacing w:before="201" w:line="276" w:lineRule="auto"/>
        <w:ind w:left="280" w:right="804"/>
      </w:pPr>
      <w:r>
        <w:t>Severe damage indicated as multiple pressure ulcers of category 2 or a single pressure</w:t>
      </w:r>
      <w:r>
        <w:rPr>
          <w:spacing w:val="1"/>
        </w:rPr>
        <w:t xml:space="preserve"> </w:t>
      </w:r>
      <w:r>
        <w:t>ulcer of category 3 or 4 (to include unstageable and deep tissue injury) requires an internal</w:t>
      </w:r>
      <w:r>
        <w:rPr>
          <w:spacing w:val="-59"/>
        </w:rPr>
        <w:t xml:space="preserve"> </w:t>
      </w:r>
      <w:r>
        <w:t>investigation. This should be completed by the organisation that is taking care of the</w:t>
      </w:r>
      <w:r>
        <w:rPr>
          <w:spacing w:val="1"/>
        </w:rPr>
        <w:t xml:space="preserve"> </w:t>
      </w:r>
      <w:r>
        <w:t xml:space="preserve">individual </w:t>
      </w:r>
      <w:proofErr w:type="gramStart"/>
      <w:r>
        <w:t>i.e.</w:t>
      </w:r>
      <w:proofErr w:type="gramEnd"/>
      <w:r>
        <w:t xml:space="preserve"> the District Nurse team leader; ward manager; or nursing ho</w:t>
      </w:r>
      <w:r>
        <w:t>me manager, in</w:t>
      </w:r>
      <w:r>
        <w:rPr>
          <w:spacing w:val="1"/>
        </w:rPr>
        <w:t xml:space="preserve"> </w:t>
      </w:r>
      <w:r>
        <w:t>line with local organisational procedures. The investigator should have the appropriate</w:t>
      </w:r>
      <w:r>
        <w:rPr>
          <w:spacing w:val="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skills and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ulcers.</w:t>
      </w:r>
    </w:p>
    <w:p w14:paraId="3580A288" w14:textId="77777777" w:rsidR="009A2192" w:rsidRDefault="003E28DA">
      <w:pPr>
        <w:pStyle w:val="BodyText"/>
        <w:spacing w:before="196" w:line="278" w:lineRule="auto"/>
        <w:ind w:left="280" w:right="1075"/>
      </w:pPr>
      <w:r>
        <w:rPr>
          <w:b/>
        </w:rPr>
        <w:t>Appendix One</w:t>
      </w:r>
      <w:r>
        <w:t xml:space="preserve">: Adult Safeguarding Decision Guide for individuals with </w:t>
      </w:r>
      <w:r>
        <w:t>severe pressure</w:t>
      </w:r>
      <w:r>
        <w:rPr>
          <w:spacing w:val="-59"/>
        </w:rPr>
        <w:t xml:space="preserve"> </w:t>
      </w:r>
      <w:r>
        <w:t>ulcers. Where the decision guide indicates a total score of 15 or more a safeguarding</w:t>
      </w:r>
      <w:r>
        <w:rPr>
          <w:spacing w:val="1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raised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 authority.</w:t>
      </w:r>
    </w:p>
    <w:p w14:paraId="22E809EF" w14:textId="77777777" w:rsidR="009A2192" w:rsidRDefault="003E28DA">
      <w:pPr>
        <w:pStyle w:val="BodyText"/>
        <w:spacing w:before="193" w:line="276" w:lineRule="auto"/>
        <w:ind w:left="280" w:right="757"/>
      </w:pPr>
      <w:r>
        <w:rPr>
          <w:b/>
        </w:rPr>
        <w:t xml:space="preserve">Making Safeguarding Personal </w:t>
      </w:r>
      <w:r>
        <w:t>– the individual (or their family/advocate) should be made</w:t>
      </w:r>
      <w:r>
        <w:rPr>
          <w:spacing w:val="-59"/>
        </w:rPr>
        <w:t xml:space="preserve"> </w:t>
      </w:r>
      <w:r>
        <w:t>aware of the deci</w:t>
      </w:r>
      <w:r>
        <w:t>sion to raise a safeguarding concern and their consent sought to be</w:t>
      </w:r>
      <w:r>
        <w:rPr>
          <w:spacing w:val="1"/>
        </w:rPr>
        <w:t xml:space="preserve"> </w:t>
      </w:r>
      <w:r>
        <w:t>involved in any further enquiry. Further enquiry work should then consider the desired</w:t>
      </w:r>
      <w:r>
        <w:rPr>
          <w:spacing w:val="1"/>
        </w:rPr>
        <w:t xml:space="preserve"> </w:t>
      </w:r>
      <w:r>
        <w:t>outcomes of</w:t>
      </w:r>
      <w:r>
        <w:rPr>
          <w:spacing w:val="-1"/>
        </w:rPr>
        <w:t xml:space="preserve"> </w:t>
      </w:r>
      <w:r>
        <w:t>the individual.</w:t>
      </w:r>
    </w:p>
    <w:p w14:paraId="3AD1D716" w14:textId="77777777" w:rsidR="009A2192" w:rsidRDefault="003E28DA">
      <w:pPr>
        <w:pStyle w:val="BodyText"/>
        <w:spacing w:before="204" w:line="276" w:lineRule="auto"/>
        <w:ind w:left="280" w:right="610"/>
      </w:pPr>
      <w:r>
        <w:t xml:space="preserve">If consent is not </w:t>
      </w:r>
      <w:proofErr w:type="gramStart"/>
      <w:r>
        <w:t>given</w:t>
      </w:r>
      <w:proofErr w:type="gramEnd"/>
      <w:r>
        <w:t xml:space="preserve"> then a multi-agency enquiry may still proceed in </w:t>
      </w:r>
      <w:r>
        <w:t>the wider public</w:t>
      </w:r>
      <w:r>
        <w:rPr>
          <w:spacing w:val="1"/>
        </w:rPr>
        <w:t xml:space="preserve"> </w:t>
      </w:r>
      <w:r>
        <w:t>interest where the concerns involve the actions or omissions of a registered care provider; or</w:t>
      </w:r>
      <w:r>
        <w:rPr>
          <w:spacing w:val="-5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inactions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regarded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wilful.</w:t>
      </w:r>
    </w:p>
    <w:p w14:paraId="1F3548DA" w14:textId="77777777" w:rsidR="009A2192" w:rsidRDefault="003E28DA">
      <w:pPr>
        <w:pStyle w:val="BodyText"/>
        <w:spacing w:before="200" w:line="276" w:lineRule="auto"/>
        <w:ind w:left="280" w:right="695"/>
      </w:pPr>
      <w:r>
        <w:t xml:space="preserve">If the individual lacks capacity to consent to </w:t>
      </w:r>
      <w:proofErr w:type="gramStart"/>
      <w:r>
        <w:t>safeguarding</w:t>
      </w:r>
      <w:proofErr w:type="gramEnd"/>
      <w:r>
        <w:t xml:space="preserve"> then a family member/close friend</w:t>
      </w:r>
      <w:r>
        <w:rPr>
          <w:spacing w:val="-59"/>
        </w:rPr>
        <w:t xml:space="preserve"> </w:t>
      </w:r>
      <w:r>
        <w:t>may be asked to provide information about the person’s views; choices and wishes. Where</w:t>
      </w:r>
      <w:r>
        <w:rPr>
          <w:spacing w:val="1"/>
        </w:rPr>
        <w:t xml:space="preserve"> </w:t>
      </w:r>
      <w:r>
        <w:t>there is no family/friend involvement in care then referral to advocacy se</w:t>
      </w:r>
      <w:r>
        <w:t>rvices may need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</w:p>
    <w:p w14:paraId="5A388F36" w14:textId="77777777" w:rsidR="009A2192" w:rsidRDefault="003E28DA">
      <w:pPr>
        <w:pStyle w:val="BodyText"/>
        <w:spacing w:before="200" w:line="276" w:lineRule="auto"/>
        <w:ind w:left="280" w:right="657"/>
      </w:pPr>
      <w:r>
        <w:t>The decision as to whether there should be a safeguarding enquiry will be taken by the local</w:t>
      </w:r>
      <w:r>
        <w:rPr>
          <w:spacing w:val="-59"/>
        </w:rPr>
        <w:t xml:space="preserve"> </w:t>
      </w:r>
      <w:r>
        <w:t>authority, informed by a clinical view. A summary of the decision should be recorded and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 all agencies</w:t>
      </w:r>
      <w:r>
        <w:rPr>
          <w:spacing w:val="-2"/>
        </w:rPr>
        <w:t xml:space="preserve"> </w:t>
      </w:r>
      <w:r>
        <w:t>involved.</w:t>
      </w:r>
    </w:p>
    <w:p w14:paraId="46DAF76A" w14:textId="77777777" w:rsidR="009A2192" w:rsidRDefault="009A2192">
      <w:pPr>
        <w:pStyle w:val="BodyText"/>
        <w:rPr>
          <w:sz w:val="24"/>
        </w:rPr>
      </w:pPr>
    </w:p>
    <w:p w14:paraId="59526D75" w14:textId="77777777" w:rsidR="009A2192" w:rsidRDefault="009A2192">
      <w:pPr>
        <w:pStyle w:val="BodyText"/>
        <w:spacing w:before="9"/>
        <w:rPr>
          <w:sz w:val="35"/>
        </w:rPr>
      </w:pPr>
    </w:p>
    <w:p w14:paraId="4A3DF413" w14:textId="136F2FD1" w:rsidR="009A2192" w:rsidRDefault="003E28DA">
      <w:pPr>
        <w:spacing w:line="278" w:lineRule="auto"/>
        <w:ind w:left="280" w:right="783"/>
        <w:rPr>
          <w:b/>
        </w:rPr>
      </w:pPr>
      <w:r>
        <w:rPr>
          <w:b/>
        </w:rPr>
        <w:t>App</w:t>
      </w:r>
      <w:r>
        <w:rPr>
          <w:b/>
        </w:rPr>
        <w:t>endix 1- Adult Safeguarding Decision Guide for individuals with severe pressure</w:t>
      </w:r>
      <w:r>
        <w:rPr>
          <w:b/>
          <w:spacing w:val="-59"/>
        </w:rPr>
        <w:t xml:space="preserve"> </w:t>
      </w:r>
      <w:r>
        <w:rPr>
          <w:b/>
        </w:rPr>
        <w:t>ulcers</w:t>
      </w:r>
    </w:p>
    <w:p w14:paraId="45C95D2F" w14:textId="77777777" w:rsidR="009A2192" w:rsidRDefault="009A2192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35"/>
        <w:gridCol w:w="2671"/>
        <w:gridCol w:w="791"/>
        <w:gridCol w:w="2419"/>
      </w:tblGrid>
      <w:tr w:rsidR="009A2192" w14:paraId="64A5798C" w14:textId="77777777">
        <w:trPr>
          <w:trHeight w:val="505"/>
        </w:trPr>
        <w:tc>
          <w:tcPr>
            <w:tcW w:w="566" w:type="dxa"/>
            <w:shd w:val="clear" w:color="auto" w:fill="C5D9F0"/>
          </w:tcPr>
          <w:p w14:paraId="5908BD92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35" w:type="dxa"/>
            <w:shd w:val="clear" w:color="auto" w:fill="C5D9F0"/>
          </w:tcPr>
          <w:p w14:paraId="3F5D80A7" w14:textId="77777777" w:rsidR="009A2192" w:rsidRDefault="003E28DA">
            <w:pPr>
              <w:pStyle w:val="TableParagraph"/>
              <w:spacing w:line="250" w:lineRule="exact"/>
            </w:pPr>
            <w:r>
              <w:t>Question</w:t>
            </w:r>
          </w:p>
        </w:tc>
        <w:tc>
          <w:tcPr>
            <w:tcW w:w="2671" w:type="dxa"/>
            <w:shd w:val="clear" w:color="auto" w:fill="C5D9F0"/>
          </w:tcPr>
          <w:p w14:paraId="011D4EC1" w14:textId="77777777" w:rsidR="009A2192" w:rsidRDefault="003E28DA">
            <w:pPr>
              <w:pStyle w:val="TableParagraph"/>
              <w:spacing w:line="250" w:lineRule="exact"/>
            </w:pPr>
            <w:r>
              <w:t>Answer</w:t>
            </w:r>
          </w:p>
        </w:tc>
        <w:tc>
          <w:tcPr>
            <w:tcW w:w="791" w:type="dxa"/>
            <w:shd w:val="clear" w:color="auto" w:fill="C5D9F0"/>
          </w:tcPr>
          <w:p w14:paraId="5C62EB8C" w14:textId="77777777" w:rsidR="009A2192" w:rsidRDefault="003E28DA">
            <w:pPr>
              <w:pStyle w:val="TableParagraph"/>
              <w:spacing w:line="250" w:lineRule="exact"/>
              <w:ind w:left="110"/>
            </w:pPr>
            <w:r>
              <w:t>Score</w:t>
            </w:r>
          </w:p>
        </w:tc>
        <w:tc>
          <w:tcPr>
            <w:tcW w:w="2419" w:type="dxa"/>
            <w:shd w:val="clear" w:color="auto" w:fill="C5D9F0"/>
          </w:tcPr>
          <w:p w14:paraId="59F344DB" w14:textId="77777777" w:rsidR="009A2192" w:rsidRDefault="003E28DA">
            <w:pPr>
              <w:pStyle w:val="TableParagraph"/>
              <w:spacing w:line="250" w:lineRule="exact"/>
              <w:ind w:left="111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/Comments</w:t>
            </w:r>
          </w:p>
        </w:tc>
      </w:tr>
      <w:tr w:rsidR="009A2192" w14:paraId="6377BF63" w14:textId="77777777">
        <w:trPr>
          <w:trHeight w:val="2025"/>
        </w:trPr>
        <w:tc>
          <w:tcPr>
            <w:tcW w:w="566" w:type="dxa"/>
            <w:shd w:val="clear" w:color="auto" w:fill="C5D9F0"/>
          </w:tcPr>
          <w:p w14:paraId="3B34D098" w14:textId="77777777" w:rsidR="009A2192" w:rsidRDefault="003E28DA">
            <w:pPr>
              <w:pStyle w:val="TableParagraph"/>
              <w:spacing w:line="250" w:lineRule="exact"/>
              <w:ind w:left="107"/>
            </w:pPr>
            <w:r>
              <w:t>1</w:t>
            </w:r>
          </w:p>
        </w:tc>
        <w:tc>
          <w:tcPr>
            <w:tcW w:w="3235" w:type="dxa"/>
          </w:tcPr>
          <w:p w14:paraId="74331DCC" w14:textId="77777777" w:rsidR="009A2192" w:rsidRDefault="003E28DA">
            <w:pPr>
              <w:pStyle w:val="TableParagraph"/>
              <w:ind w:right="235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pressure</w:t>
            </w:r>
            <w:r>
              <w:rPr>
                <w:spacing w:val="1"/>
              </w:rPr>
              <w:t xml:space="preserve"> </w:t>
            </w:r>
            <w:r>
              <w:t>ulcer</w:t>
            </w:r>
            <w:r>
              <w:rPr>
                <w:spacing w:val="1"/>
              </w:rPr>
              <w:t xml:space="preserve"> </w:t>
            </w:r>
            <w:r>
              <w:t>deteriorated to category 3; 4;</w:t>
            </w:r>
            <w:r>
              <w:rPr>
                <w:spacing w:val="-59"/>
              </w:rPr>
              <w:t xml:space="preserve"> </w:t>
            </w:r>
            <w:r>
              <w:t>is unstageable or deep tissue</w:t>
            </w:r>
            <w:r>
              <w:rPr>
                <w:spacing w:val="-59"/>
              </w:rPr>
              <w:t xml:space="preserve"> </w:t>
            </w:r>
            <w:proofErr w:type="gramStart"/>
            <w:r>
              <w:t>injury;</w:t>
            </w:r>
            <w:proofErr w:type="gramEnd"/>
          </w:p>
          <w:p w14:paraId="680B1F5B" w14:textId="77777777" w:rsidR="009A2192" w:rsidRDefault="003E28DA">
            <w:pPr>
              <w:pStyle w:val="TableParagraph"/>
              <w:ind w:right="148"/>
            </w:pPr>
            <w:r>
              <w:t>or are there multiple category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pressure</w:t>
            </w:r>
            <w:r>
              <w:rPr>
                <w:spacing w:val="-2"/>
              </w:rPr>
              <w:t xml:space="preserve"> </w:t>
            </w:r>
            <w:r>
              <w:t>ulcers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healthy</w:t>
            </w:r>
          </w:p>
          <w:p w14:paraId="0DBED6D4" w14:textId="77777777" w:rsidR="009A2192" w:rsidRDefault="003E28DA">
            <w:pPr>
              <w:pStyle w:val="TableParagraph"/>
              <w:spacing w:line="252" w:lineRule="exact"/>
              <w:ind w:right="749"/>
            </w:pPr>
            <w:r>
              <w:t>unbroken skin since last</w:t>
            </w:r>
            <w:r>
              <w:rPr>
                <w:spacing w:val="-59"/>
              </w:rPr>
              <w:t xml:space="preserve"> </w:t>
            </w:r>
            <w:r>
              <w:t>assessment?</w:t>
            </w:r>
          </w:p>
        </w:tc>
        <w:tc>
          <w:tcPr>
            <w:tcW w:w="2671" w:type="dxa"/>
          </w:tcPr>
          <w:p w14:paraId="6D4444A6" w14:textId="77777777" w:rsidR="009A2192" w:rsidRDefault="009A219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F0A9900" w14:textId="77777777" w:rsidR="009A2192" w:rsidRDefault="003E28DA">
            <w:pPr>
              <w:pStyle w:val="TableParagraph"/>
            </w:pPr>
            <w:r>
              <w:t>Yes = 5</w:t>
            </w:r>
          </w:p>
          <w:p w14:paraId="049C8938" w14:textId="77777777" w:rsidR="009A2192" w:rsidRDefault="009A219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448D255" w14:textId="77777777" w:rsidR="009A2192" w:rsidRDefault="003E28DA">
            <w:pPr>
              <w:pStyle w:val="TableParagraph"/>
              <w:spacing w:before="1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0</w:t>
            </w:r>
          </w:p>
        </w:tc>
        <w:tc>
          <w:tcPr>
            <w:tcW w:w="791" w:type="dxa"/>
          </w:tcPr>
          <w:p w14:paraId="78B9C810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9" w:type="dxa"/>
          </w:tcPr>
          <w:p w14:paraId="0A3D0F11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3F62C5C" w14:textId="77777777" w:rsidR="009A2192" w:rsidRDefault="009A2192">
      <w:pPr>
        <w:rPr>
          <w:rFonts w:ascii="Times New Roman"/>
        </w:rPr>
        <w:sectPr w:rsidR="009A2192">
          <w:pgSz w:w="11910" w:h="16840"/>
          <w:pgMar w:top="2120" w:right="840" w:bottom="980" w:left="1160" w:header="1057" w:footer="713" w:gutter="0"/>
          <w:cols w:space="720"/>
        </w:sectPr>
      </w:pPr>
    </w:p>
    <w:p w14:paraId="16106E69" w14:textId="77777777" w:rsidR="009A2192" w:rsidRDefault="009A2192">
      <w:pPr>
        <w:pStyle w:val="BodyText"/>
        <w:rPr>
          <w:b/>
          <w:sz w:val="20"/>
        </w:rPr>
      </w:pPr>
    </w:p>
    <w:p w14:paraId="0F687356" w14:textId="77777777" w:rsidR="009A2192" w:rsidRDefault="009A2192">
      <w:pPr>
        <w:pStyle w:val="BodyText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35"/>
        <w:gridCol w:w="2695"/>
        <w:gridCol w:w="767"/>
        <w:gridCol w:w="2419"/>
      </w:tblGrid>
      <w:tr w:rsidR="009A2192" w14:paraId="3A4DF011" w14:textId="77777777">
        <w:trPr>
          <w:trHeight w:val="1264"/>
        </w:trPr>
        <w:tc>
          <w:tcPr>
            <w:tcW w:w="566" w:type="dxa"/>
            <w:shd w:val="clear" w:color="auto" w:fill="C5D9F0"/>
          </w:tcPr>
          <w:p w14:paraId="351D5EC5" w14:textId="77777777" w:rsidR="009A2192" w:rsidRDefault="003E28DA">
            <w:pPr>
              <w:pStyle w:val="TableParagraph"/>
              <w:spacing w:line="250" w:lineRule="exact"/>
              <w:ind w:left="107"/>
            </w:pPr>
            <w:r>
              <w:t>2</w:t>
            </w:r>
          </w:p>
        </w:tc>
        <w:tc>
          <w:tcPr>
            <w:tcW w:w="3235" w:type="dxa"/>
          </w:tcPr>
          <w:p w14:paraId="42C96BB5" w14:textId="77777777" w:rsidR="009A2192" w:rsidRDefault="003E28DA">
            <w:pPr>
              <w:pStyle w:val="TableParagraph"/>
              <w:ind w:right="137"/>
            </w:pPr>
            <w:r>
              <w:t>Has there been recent change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person’s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condition</w:t>
            </w:r>
            <w:proofErr w:type="gramEnd"/>
          </w:p>
          <w:p w14:paraId="4435C4D0" w14:textId="77777777" w:rsidR="009A2192" w:rsidRDefault="003E28DA">
            <w:pPr>
              <w:pStyle w:val="TableParagraph"/>
              <w:ind w:right="165" w:firstLine="62"/>
            </w:pPr>
            <w:proofErr w:type="gramStart"/>
            <w: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t>infection,</w:t>
            </w:r>
            <w:r>
              <w:rPr>
                <w:spacing w:val="-8"/>
              </w:rPr>
              <w:t xml:space="preserve"> </w:t>
            </w:r>
            <w:r>
              <w:t>fever,</w:t>
            </w:r>
            <w:r>
              <w:rPr>
                <w:spacing w:val="-5"/>
              </w:rPr>
              <w:t xml:space="preserve"> </w:t>
            </w:r>
            <w:r>
              <w:t>anaemia,</w:t>
            </w:r>
            <w:r>
              <w:rPr>
                <w:spacing w:val="-58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care,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illness</w:t>
            </w:r>
          </w:p>
        </w:tc>
        <w:tc>
          <w:tcPr>
            <w:tcW w:w="2695" w:type="dxa"/>
          </w:tcPr>
          <w:p w14:paraId="5DCC3308" w14:textId="77777777" w:rsidR="009A2192" w:rsidRDefault="009A219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DCEA114" w14:textId="77777777" w:rsidR="009A2192" w:rsidRDefault="003E28DA">
            <w:pPr>
              <w:pStyle w:val="TableParagraph"/>
              <w:spacing w:before="1"/>
            </w:pPr>
            <w:r>
              <w:t>Yes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</w:t>
            </w:r>
          </w:p>
          <w:p w14:paraId="7B068109" w14:textId="77777777" w:rsidR="009A2192" w:rsidRDefault="009A2192">
            <w:pPr>
              <w:pStyle w:val="TableParagraph"/>
              <w:ind w:left="0"/>
              <w:rPr>
                <w:b/>
              </w:rPr>
            </w:pPr>
          </w:p>
          <w:p w14:paraId="43913160" w14:textId="77777777" w:rsidR="009A2192" w:rsidRDefault="003E28DA">
            <w:pPr>
              <w:pStyle w:val="TableParagraph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67" w:type="dxa"/>
          </w:tcPr>
          <w:p w14:paraId="34201A80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9" w:type="dxa"/>
          </w:tcPr>
          <w:p w14:paraId="4EA5662F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2192" w14:paraId="2831607D" w14:textId="77777777">
        <w:trPr>
          <w:trHeight w:val="1771"/>
        </w:trPr>
        <w:tc>
          <w:tcPr>
            <w:tcW w:w="566" w:type="dxa"/>
            <w:shd w:val="clear" w:color="auto" w:fill="C5D9F0"/>
          </w:tcPr>
          <w:p w14:paraId="5AFF9198" w14:textId="77777777" w:rsidR="009A2192" w:rsidRDefault="003E28DA">
            <w:pPr>
              <w:pStyle w:val="TableParagraph"/>
              <w:spacing w:line="250" w:lineRule="exact"/>
              <w:ind w:left="107"/>
            </w:pPr>
            <w:r>
              <w:t>3</w:t>
            </w:r>
          </w:p>
        </w:tc>
        <w:tc>
          <w:tcPr>
            <w:tcW w:w="3235" w:type="dxa"/>
          </w:tcPr>
          <w:p w14:paraId="198150C2" w14:textId="77777777" w:rsidR="009A2192" w:rsidRDefault="003E28DA">
            <w:pPr>
              <w:pStyle w:val="TableParagraph"/>
              <w:ind w:right="117"/>
            </w:pPr>
            <w:r>
              <w:t>Was</w:t>
            </w:r>
            <w:r>
              <w:rPr>
                <w:spacing w:val="1"/>
              </w:rPr>
              <w:t xml:space="preserve"> </w:t>
            </w:r>
            <w:r>
              <w:t>there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pressure</w:t>
            </w:r>
            <w:r>
              <w:rPr>
                <w:spacing w:val="5"/>
              </w:rPr>
              <w:t xml:space="preserve"> </w:t>
            </w:r>
            <w:r>
              <w:t>ulcer</w:t>
            </w:r>
            <w:r>
              <w:rPr>
                <w:spacing w:val="1"/>
              </w:rPr>
              <w:t xml:space="preserve"> </w:t>
            </w:r>
            <w:r>
              <w:t>risk assessment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reassessment with appropriate</w:t>
            </w:r>
            <w:r>
              <w:rPr>
                <w:spacing w:val="-59"/>
              </w:rPr>
              <w:t xml:space="preserve"> </w:t>
            </w:r>
            <w:r>
              <w:t>pressure ulcer care plan in</w:t>
            </w:r>
            <w:r>
              <w:rPr>
                <w:spacing w:val="1"/>
              </w:rPr>
              <w:t xml:space="preserve"> </w:t>
            </w:r>
            <w:r>
              <w:t>place and documented - in line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organisation’s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  <w:p w14:paraId="1103E278" w14:textId="77777777" w:rsidR="009A2192" w:rsidRDefault="003E28DA">
            <w:pPr>
              <w:pStyle w:val="TableParagraph"/>
              <w:spacing w:line="234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guidance</w:t>
            </w:r>
          </w:p>
        </w:tc>
        <w:tc>
          <w:tcPr>
            <w:tcW w:w="2695" w:type="dxa"/>
          </w:tcPr>
          <w:p w14:paraId="5D13CDB7" w14:textId="77777777" w:rsidR="009A2192" w:rsidRDefault="009A219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BC7C131" w14:textId="77777777" w:rsidR="009A2192" w:rsidRDefault="003E28DA">
            <w:pPr>
              <w:pStyle w:val="TableParagraph"/>
            </w:pPr>
            <w:r>
              <w:t>Yes = 0</w:t>
            </w:r>
          </w:p>
          <w:p w14:paraId="194B5B3B" w14:textId="77777777" w:rsidR="009A2192" w:rsidRDefault="009A219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AF7A585" w14:textId="77777777" w:rsidR="009A2192" w:rsidRDefault="003E28DA">
            <w:pPr>
              <w:pStyle w:val="TableParagraph"/>
            </w:pPr>
            <w:r>
              <w:t>Partial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14:paraId="0995DD46" w14:textId="77777777" w:rsidR="009A2192" w:rsidRDefault="009A2192">
            <w:pPr>
              <w:pStyle w:val="TableParagraph"/>
              <w:ind w:left="0"/>
              <w:rPr>
                <w:b/>
              </w:rPr>
            </w:pPr>
          </w:p>
          <w:p w14:paraId="555686F1" w14:textId="77777777" w:rsidR="009A2192" w:rsidRDefault="003E28DA">
            <w:pPr>
              <w:pStyle w:val="TableParagraph"/>
              <w:spacing w:before="1"/>
            </w:pPr>
            <w:r>
              <w:t>No =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767" w:type="dxa"/>
          </w:tcPr>
          <w:p w14:paraId="7383B473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9" w:type="dxa"/>
          </w:tcPr>
          <w:p w14:paraId="1EAE8502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2192" w14:paraId="21CCCC0D" w14:textId="77777777">
        <w:trPr>
          <w:trHeight w:val="1264"/>
        </w:trPr>
        <w:tc>
          <w:tcPr>
            <w:tcW w:w="566" w:type="dxa"/>
            <w:shd w:val="clear" w:color="auto" w:fill="C5D9F0"/>
          </w:tcPr>
          <w:p w14:paraId="094F6F2F" w14:textId="77777777" w:rsidR="009A2192" w:rsidRDefault="003E28DA">
            <w:pPr>
              <w:pStyle w:val="TableParagraph"/>
              <w:spacing w:line="250" w:lineRule="exact"/>
              <w:ind w:left="107"/>
            </w:pPr>
            <w:r>
              <w:t>4</w:t>
            </w:r>
          </w:p>
        </w:tc>
        <w:tc>
          <w:tcPr>
            <w:tcW w:w="3235" w:type="dxa"/>
          </w:tcPr>
          <w:p w14:paraId="47691466" w14:textId="77777777" w:rsidR="009A2192" w:rsidRDefault="003E28DA">
            <w:pPr>
              <w:pStyle w:val="TableParagraph"/>
              <w:ind w:right="149"/>
            </w:pPr>
            <w:r>
              <w:t>Is there a concern that the</w:t>
            </w:r>
            <w:r>
              <w:rPr>
                <w:spacing w:val="1"/>
              </w:rPr>
              <w:t xml:space="preserve"> </w:t>
            </w:r>
            <w:r>
              <w:t>pressure ulcer developed as a</w:t>
            </w:r>
            <w:r>
              <w:rPr>
                <w:spacing w:val="-59"/>
              </w:rPr>
              <w:t xml:space="preserve"> </w:t>
            </w:r>
            <w:r>
              <w:t>result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informal</w:t>
            </w:r>
            <w:r>
              <w:rPr>
                <w:spacing w:val="-2"/>
              </w:rPr>
              <w:t xml:space="preserve"> </w:t>
            </w:r>
            <w:proofErr w:type="gramStart"/>
            <w:r>
              <w:t>carer</w:t>
            </w:r>
            <w:proofErr w:type="gramEnd"/>
          </w:p>
          <w:p w14:paraId="25405AFB" w14:textId="77777777" w:rsidR="009A2192" w:rsidRDefault="003E28DA">
            <w:pPr>
              <w:pStyle w:val="TableParagraph"/>
              <w:spacing w:line="252" w:lineRule="exact"/>
              <w:ind w:right="271"/>
            </w:pPr>
            <w:r>
              <w:t>wilfully</w:t>
            </w:r>
            <w:r>
              <w:rPr>
                <w:spacing w:val="-5"/>
              </w:rPr>
              <w:t xml:space="preserve"> </w:t>
            </w:r>
            <w:r>
              <w:t>ignoring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preventing</w:t>
            </w:r>
            <w:r>
              <w:rPr>
                <w:spacing w:val="-58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 care or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  <w:tc>
          <w:tcPr>
            <w:tcW w:w="2695" w:type="dxa"/>
          </w:tcPr>
          <w:p w14:paraId="30EF256D" w14:textId="77777777" w:rsidR="009A2192" w:rsidRDefault="009A219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17BA30F" w14:textId="77777777" w:rsidR="009A2192" w:rsidRDefault="003E28DA">
            <w:pPr>
              <w:pStyle w:val="TableParagraph"/>
              <w:spacing w:line="252" w:lineRule="exact"/>
            </w:pPr>
            <w:r>
              <w:t>Yes =</w:t>
            </w:r>
            <w:r>
              <w:rPr>
                <w:spacing w:val="1"/>
              </w:rPr>
              <w:t xml:space="preserve"> </w:t>
            </w:r>
            <w:r>
              <w:t>15</w:t>
            </w:r>
          </w:p>
          <w:p w14:paraId="5F2B55D5" w14:textId="77777777" w:rsidR="009A2192" w:rsidRDefault="003E28DA">
            <w:pPr>
              <w:pStyle w:val="TableParagraph"/>
              <w:spacing w:line="252" w:lineRule="exact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0</w:t>
            </w:r>
          </w:p>
        </w:tc>
        <w:tc>
          <w:tcPr>
            <w:tcW w:w="767" w:type="dxa"/>
          </w:tcPr>
          <w:p w14:paraId="1C88AEFD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9" w:type="dxa"/>
          </w:tcPr>
          <w:p w14:paraId="42ADD4E2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2192" w14:paraId="6A2E4D86" w14:textId="77777777">
        <w:trPr>
          <w:trHeight w:val="1519"/>
        </w:trPr>
        <w:tc>
          <w:tcPr>
            <w:tcW w:w="566" w:type="dxa"/>
            <w:shd w:val="clear" w:color="auto" w:fill="C5D9F0"/>
          </w:tcPr>
          <w:p w14:paraId="48BCE26B" w14:textId="77777777" w:rsidR="009A2192" w:rsidRDefault="003E28DA">
            <w:pPr>
              <w:pStyle w:val="TableParagraph"/>
              <w:spacing w:line="250" w:lineRule="exact"/>
              <w:ind w:left="107"/>
            </w:pPr>
            <w:r>
              <w:t>5</w:t>
            </w:r>
          </w:p>
        </w:tc>
        <w:tc>
          <w:tcPr>
            <w:tcW w:w="3235" w:type="dxa"/>
          </w:tcPr>
          <w:p w14:paraId="1146F898" w14:textId="77777777" w:rsidR="009A2192" w:rsidRDefault="003E28DA">
            <w:pPr>
              <w:pStyle w:val="TableParagraph"/>
              <w:ind w:right="247"/>
            </w:pPr>
            <w:r>
              <w:t>Is the level of damage to skin</w:t>
            </w:r>
            <w:r>
              <w:rPr>
                <w:spacing w:val="-60"/>
              </w:rPr>
              <w:t xml:space="preserve"> </w:t>
            </w:r>
            <w:r>
              <w:t>consistent with the patient’s</w:t>
            </w:r>
            <w:r>
              <w:rPr>
                <w:spacing w:val="1"/>
              </w:rPr>
              <w:t xml:space="preserve"> </w:t>
            </w:r>
            <w:r>
              <w:t>risk for pressure ulcer</w:t>
            </w:r>
            <w:r>
              <w:rPr>
                <w:spacing w:val="1"/>
              </w:rPr>
              <w:t xml:space="preserve"> </w:t>
            </w:r>
            <w:r>
              <w:t>development?</w:t>
            </w:r>
          </w:p>
        </w:tc>
        <w:tc>
          <w:tcPr>
            <w:tcW w:w="2695" w:type="dxa"/>
          </w:tcPr>
          <w:p w14:paraId="6ABB8AE6" w14:textId="77777777" w:rsidR="009A2192" w:rsidRDefault="003E28DA">
            <w:pPr>
              <w:pStyle w:val="TableParagraph"/>
              <w:ind w:right="529"/>
              <w:jc w:val="both"/>
            </w:pPr>
            <w:r>
              <w:t>Yes - skin damage is</w:t>
            </w:r>
            <w:r>
              <w:rPr>
                <w:spacing w:val="-59"/>
              </w:rPr>
              <w:t xml:space="preserve"> </w:t>
            </w:r>
            <w:r>
              <w:t>less severe than risk</w:t>
            </w:r>
            <w:r>
              <w:rPr>
                <w:spacing w:val="-59"/>
              </w:rPr>
              <w:t xml:space="preserve"> </w:t>
            </w:r>
            <w:r>
              <w:t>indicates</w:t>
            </w:r>
            <w:r>
              <w:rPr>
                <w:spacing w:val="60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  <w:p w14:paraId="37CC95C9" w14:textId="77777777" w:rsidR="009A2192" w:rsidRDefault="003E28DA">
            <w:pPr>
              <w:pStyle w:val="TableParagraph"/>
              <w:ind w:right="460"/>
              <w:jc w:val="both"/>
            </w:pPr>
            <w:r>
              <w:t>No – skin damage is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severe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risk</w:t>
            </w:r>
          </w:p>
          <w:p w14:paraId="3E9B2001" w14:textId="77777777" w:rsidR="009A2192" w:rsidRDefault="003E28DA">
            <w:pPr>
              <w:pStyle w:val="TableParagraph"/>
              <w:spacing w:line="234" w:lineRule="exact"/>
              <w:jc w:val="both"/>
            </w:pPr>
            <w:r>
              <w:t>indicates =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767" w:type="dxa"/>
          </w:tcPr>
          <w:p w14:paraId="602793FD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9" w:type="dxa"/>
          </w:tcPr>
          <w:p w14:paraId="696531A4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2192" w14:paraId="0EA99427" w14:textId="77777777">
        <w:trPr>
          <w:trHeight w:val="758"/>
        </w:trPr>
        <w:tc>
          <w:tcPr>
            <w:tcW w:w="566" w:type="dxa"/>
            <w:shd w:val="clear" w:color="auto" w:fill="C5D9F0"/>
          </w:tcPr>
          <w:p w14:paraId="0D60EB91" w14:textId="77777777" w:rsidR="009A2192" w:rsidRDefault="003E28DA">
            <w:pPr>
              <w:pStyle w:val="TableParagraph"/>
              <w:spacing w:line="250" w:lineRule="exact"/>
              <w:ind w:left="107"/>
            </w:pPr>
            <w:r>
              <w:t>6</w:t>
            </w:r>
          </w:p>
        </w:tc>
        <w:tc>
          <w:tcPr>
            <w:tcW w:w="9116" w:type="dxa"/>
            <w:gridSpan w:val="4"/>
          </w:tcPr>
          <w:p w14:paraId="5A39E401" w14:textId="77777777" w:rsidR="009A2192" w:rsidRDefault="003E28DA">
            <w:pPr>
              <w:pStyle w:val="TableParagraph"/>
              <w:spacing w:line="250" w:lineRule="exact"/>
            </w:pPr>
            <w:r>
              <w:t>Answer (a) if</w:t>
            </w:r>
            <w:r>
              <w:rPr>
                <w:spacing w:val="-2"/>
              </w:rPr>
              <w:t xml:space="preserve"> </w:t>
            </w:r>
            <w:r>
              <w:t>the person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capacity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consent</w:t>
            </w:r>
            <w:r>
              <w:rPr>
                <w:spacing w:val="-2"/>
              </w:rPr>
              <w:t xml:space="preserve"> </w:t>
            </w:r>
            <w:r>
              <w:t>to all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plan.</w:t>
            </w:r>
          </w:p>
          <w:p w14:paraId="79ECDB64" w14:textId="77777777" w:rsidR="009A2192" w:rsidRDefault="003E28DA">
            <w:pPr>
              <w:pStyle w:val="TableParagraph"/>
              <w:spacing w:line="252" w:lineRule="exact"/>
            </w:pPr>
            <w:r>
              <w:t>Answer (b) if the person</w:t>
            </w:r>
            <w:r>
              <w:rPr>
                <w:spacing w:val="1"/>
              </w:rPr>
              <w:t xml:space="preserve"> </w:t>
            </w:r>
            <w:r>
              <w:t>has been assessed as not having capacity to consent to some or</w:t>
            </w:r>
            <w:r>
              <w:rPr>
                <w:spacing w:val="-59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care plan</w:t>
            </w:r>
          </w:p>
        </w:tc>
      </w:tr>
      <w:tr w:rsidR="009A2192" w14:paraId="162C9447" w14:textId="77777777">
        <w:trPr>
          <w:trHeight w:val="4555"/>
        </w:trPr>
        <w:tc>
          <w:tcPr>
            <w:tcW w:w="566" w:type="dxa"/>
            <w:shd w:val="clear" w:color="auto" w:fill="C5D9F0"/>
          </w:tcPr>
          <w:p w14:paraId="1AA5435C" w14:textId="77777777" w:rsidR="009A2192" w:rsidRDefault="003E28DA">
            <w:pPr>
              <w:pStyle w:val="TableParagraph"/>
              <w:spacing w:line="250" w:lineRule="exact"/>
              <w:ind w:left="107"/>
            </w:pPr>
            <w:r>
              <w:t>(a)</w:t>
            </w:r>
          </w:p>
        </w:tc>
        <w:tc>
          <w:tcPr>
            <w:tcW w:w="3235" w:type="dxa"/>
          </w:tcPr>
          <w:p w14:paraId="5115D3D2" w14:textId="77777777" w:rsidR="009A2192" w:rsidRDefault="003E28DA">
            <w:pPr>
              <w:pStyle w:val="TableParagraph"/>
              <w:ind w:right="112"/>
            </w:pPr>
            <w:r>
              <w:t>Was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compliant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the care plan having received</w:t>
            </w:r>
            <w:r>
              <w:rPr>
                <w:spacing w:val="1"/>
              </w:rPr>
              <w:t xml:space="preserve"> </w:t>
            </w:r>
            <w:r>
              <w:t>information regarding the risks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non-compliance?</w:t>
            </w:r>
          </w:p>
        </w:tc>
        <w:tc>
          <w:tcPr>
            <w:tcW w:w="2695" w:type="dxa"/>
          </w:tcPr>
          <w:p w14:paraId="4D6C105B" w14:textId="77777777" w:rsidR="009A2192" w:rsidRDefault="003E28DA">
            <w:pPr>
              <w:pStyle w:val="TableParagraph"/>
              <w:ind w:right="184"/>
            </w:pPr>
            <w:r>
              <w:t>Person</w:t>
            </w:r>
            <w:r>
              <w:rPr>
                <w:spacing w:val="-1"/>
              </w:rPr>
              <w:t xml:space="preserve"> </w:t>
            </w:r>
            <w:r>
              <w:t>compliant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concordant with all parts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care plan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</w:t>
            </w:r>
          </w:p>
          <w:p w14:paraId="45BC5092" w14:textId="77777777" w:rsidR="009A2192" w:rsidRDefault="009A219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46BBEE3" w14:textId="77777777" w:rsidR="009A2192" w:rsidRDefault="003E28DA">
            <w:pPr>
              <w:pStyle w:val="TableParagraph"/>
              <w:spacing w:before="1"/>
              <w:ind w:right="77"/>
            </w:pPr>
            <w:r>
              <w:t>Person has not followed</w:t>
            </w:r>
            <w:r>
              <w:rPr>
                <w:spacing w:val="1"/>
              </w:rPr>
              <w:t xml:space="preserve"> </w:t>
            </w:r>
            <w:r>
              <w:t>the care plan and local</w:t>
            </w:r>
            <w:r>
              <w:rPr>
                <w:spacing w:val="1"/>
              </w:rPr>
              <w:t xml:space="preserve"> </w:t>
            </w:r>
            <w:r>
              <w:t>non-concordance policies</w:t>
            </w:r>
            <w:r>
              <w:rPr>
                <w:spacing w:val="-59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followed = 0</w:t>
            </w:r>
          </w:p>
          <w:p w14:paraId="1487001B" w14:textId="77777777" w:rsidR="009A2192" w:rsidRDefault="009A2192">
            <w:pPr>
              <w:pStyle w:val="TableParagraph"/>
              <w:ind w:left="0"/>
              <w:rPr>
                <w:b/>
              </w:rPr>
            </w:pPr>
          </w:p>
          <w:p w14:paraId="1A1BC608" w14:textId="77777777" w:rsidR="009A2192" w:rsidRDefault="003E28DA">
            <w:pPr>
              <w:pStyle w:val="TableParagraph"/>
              <w:ind w:right="221"/>
            </w:pPr>
            <w:r>
              <w:t>Person followed some</w:t>
            </w:r>
            <w:r>
              <w:rPr>
                <w:spacing w:val="1"/>
              </w:rPr>
              <w:t xml:space="preserve"> </w:t>
            </w:r>
            <w:r>
              <w:t>aspects of the care plan</w:t>
            </w:r>
            <w:r>
              <w:rPr>
                <w:spacing w:val="-59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all =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14:paraId="3688D98E" w14:textId="77777777" w:rsidR="009A2192" w:rsidRDefault="009A2192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B0EDC5A" w14:textId="77777777" w:rsidR="009A2192" w:rsidRDefault="003E28DA">
            <w:pPr>
              <w:pStyle w:val="TableParagraph"/>
              <w:ind w:right="208"/>
            </w:pPr>
            <w:r>
              <w:t>Person has not followed</w:t>
            </w:r>
            <w:r>
              <w:rPr>
                <w:spacing w:val="-60"/>
              </w:rPr>
              <w:t xml:space="preserve"> </w:t>
            </w:r>
            <w:r>
              <w:t>the care and local non-</w:t>
            </w:r>
            <w:r>
              <w:rPr>
                <w:spacing w:val="1"/>
              </w:rPr>
              <w:t xml:space="preserve"> </w:t>
            </w:r>
            <w:r>
              <w:t>concordance policies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not been</w:t>
            </w:r>
            <w:r>
              <w:rPr>
                <w:spacing w:val="-3"/>
              </w:rPr>
              <w:t xml:space="preserve"> </w:t>
            </w:r>
            <w:r>
              <w:t>followed</w:t>
            </w:r>
          </w:p>
          <w:p w14:paraId="44283246" w14:textId="77777777" w:rsidR="009A2192" w:rsidRDefault="003E28DA">
            <w:pPr>
              <w:pStyle w:val="TableParagraph"/>
              <w:spacing w:line="235" w:lineRule="exact"/>
            </w:pPr>
            <w:r>
              <w:t>=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767" w:type="dxa"/>
          </w:tcPr>
          <w:p w14:paraId="551D8F81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9" w:type="dxa"/>
          </w:tcPr>
          <w:p w14:paraId="6A172D2A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2192" w14:paraId="7246850E" w14:textId="77777777">
        <w:trPr>
          <w:trHeight w:val="1519"/>
        </w:trPr>
        <w:tc>
          <w:tcPr>
            <w:tcW w:w="566" w:type="dxa"/>
            <w:shd w:val="clear" w:color="auto" w:fill="C5D9F0"/>
          </w:tcPr>
          <w:p w14:paraId="47413079" w14:textId="77777777" w:rsidR="009A2192" w:rsidRDefault="003E28DA">
            <w:pPr>
              <w:pStyle w:val="TableParagraph"/>
              <w:spacing w:line="250" w:lineRule="exact"/>
              <w:ind w:left="107"/>
            </w:pPr>
            <w:r>
              <w:t>(b)</w:t>
            </w:r>
          </w:p>
        </w:tc>
        <w:tc>
          <w:tcPr>
            <w:tcW w:w="3235" w:type="dxa"/>
          </w:tcPr>
          <w:p w14:paraId="2AED7324" w14:textId="77777777" w:rsidR="009A2192" w:rsidRDefault="003E28DA">
            <w:pPr>
              <w:pStyle w:val="TableParagraph"/>
              <w:ind w:right="235"/>
            </w:pPr>
            <w:r>
              <w:t>Was appropriate care</w:t>
            </w:r>
            <w:r>
              <w:rPr>
                <w:spacing w:val="1"/>
              </w:rPr>
              <w:t xml:space="preserve"> </w:t>
            </w:r>
            <w:r>
              <w:t>undertaken in the person’s</w:t>
            </w:r>
            <w:r>
              <w:rPr>
                <w:spacing w:val="1"/>
              </w:rPr>
              <w:t xml:space="preserve"> </w:t>
            </w:r>
            <w:r>
              <w:t>best interests, following the</w:t>
            </w:r>
            <w:r>
              <w:rPr>
                <w:spacing w:val="1"/>
              </w:rPr>
              <w:t xml:space="preserve"> </w:t>
            </w:r>
            <w:r>
              <w:t>checklist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Mental</w:t>
            </w:r>
          </w:p>
          <w:p w14:paraId="7266F61B" w14:textId="77777777" w:rsidR="009A2192" w:rsidRDefault="003E28DA">
            <w:pPr>
              <w:pStyle w:val="TableParagraph"/>
              <w:spacing w:line="252" w:lineRule="exact"/>
              <w:ind w:right="174"/>
            </w:pPr>
            <w:r>
              <w:t>Capacity Act Code of Practice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supported by</w:t>
            </w:r>
          </w:p>
        </w:tc>
        <w:tc>
          <w:tcPr>
            <w:tcW w:w="2695" w:type="dxa"/>
          </w:tcPr>
          <w:p w14:paraId="72FC5554" w14:textId="77777777" w:rsidR="009A2192" w:rsidRDefault="009A219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5626A88" w14:textId="77777777" w:rsidR="009A2192" w:rsidRDefault="003E28DA">
            <w:pPr>
              <w:pStyle w:val="TableParagraph"/>
              <w:spacing w:before="1"/>
            </w:pPr>
            <w:r>
              <w:t>Yes = 0</w:t>
            </w:r>
          </w:p>
          <w:p w14:paraId="3B9DB65A" w14:textId="77777777" w:rsidR="009A2192" w:rsidRDefault="009A2192">
            <w:pPr>
              <w:pStyle w:val="TableParagraph"/>
              <w:ind w:left="0"/>
              <w:rPr>
                <w:b/>
              </w:rPr>
            </w:pPr>
          </w:p>
          <w:p w14:paraId="2C697775" w14:textId="77777777" w:rsidR="009A2192" w:rsidRDefault="003E28DA">
            <w:pPr>
              <w:pStyle w:val="TableParagraph"/>
              <w:spacing w:before="1"/>
            </w:pPr>
            <w:r>
              <w:t>Partial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14:paraId="65189865" w14:textId="77777777" w:rsidR="009A2192" w:rsidRDefault="009A2192">
            <w:pPr>
              <w:pStyle w:val="TableParagraph"/>
              <w:ind w:left="0"/>
              <w:rPr>
                <w:b/>
              </w:rPr>
            </w:pPr>
          </w:p>
          <w:p w14:paraId="7B9B532C" w14:textId="77777777" w:rsidR="009A2192" w:rsidRDefault="003E28DA">
            <w:pPr>
              <w:pStyle w:val="TableParagraph"/>
              <w:spacing w:line="237" w:lineRule="exact"/>
            </w:pPr>
            <w:r>
              <w:t>No =</w:t>
            </w:r>
            <w:r>
              <w:rPr>
                <w:spacing w:val="2"/>
              </w:rPr>
              <w:t xml:space="preserve"> </w:t>
            </w:r>
            <w:r>
              <w:t>10</w:t>
            </w:r>
          </w:p>
        </w:tc>
        <w:tc>
          <w:tcPr>
            <w:tcW w:w="767" w:type="dxa"/>
          </w:tcPr>
          <w:p w14:paraId="10D2C230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9" w:type="dxa"/>
          </w:tcPr>
          <w:p w14:paraId="00706104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66B698B" w14:textId="77777777" w:rsidR="009A2192" w:rsidRDefault="009A2192">
      <w:pPr>
        <w:rPr>
          <w:rFonts w:ascii="Times New Roman"/>
        </w:rPr>
        <w:sectPr w:rsidR="009A2192">
          <w:pgSz w:w="11910" w:h="16840"/>
          <w:pgMar w:top="2120" w:right="840" w:bottom="900" w:left="1160" w:header="1057" w:footer="713" w:gutter="0"/>
          <w:cols w:space="720"/>
        </w:sectPr>
      </w:pPr>
    </w:p>
    <w:p w14:paraId="31BCB777" w14:textId="77777777" w:rsidR="009A2192" w:rsidRDefault="009A2192">
      <w:pPr>
        <w:pStyle w:val="BodyText"/>
        <w:rPr>
          <w:b/>
          <w:sz w:val="20"/>
        </w:rPr>
      </w:pPr>
    </w:p>
    <w:p w14:paraId="2FD70C06" w14:textId="77777777" w:rsidR="009A2192" w:rsidRDefault="009A2192">
      <w:pPr>
        <w:pStyle w:val="BodyText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35"/>
        <w:gridCol w:w="2719"/>
        <w:gridCol w:w="743"/>
        <w:gridCol w:w="2403"/>
      </w:tblGrid>
      <w:tr w:rsidR="009A2192" w14:paraId="040450B9" w14:textId="77777777">
        <w:trPr>
          <w:trHeight w:val="758"/>
        </w:trPr>
        <w:tc>
          <w:tcPr>
            <w:tcW w:w="566" w:type="dxa"/>
            <w:shd w:val="clear" w:color="auto" w:fill="C5D9F0"/>
          </w:tcPr>
          <w:p w14:paraId="67F51A12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35" w:type="dxa"/>
          </w:tcPr>
          <w:p w14:paraId="40F600DA" w14:textId="77777777" w:rsidR="009A2192" w:rsidRDefault="003E28DA">
            <w:pPr>
              <w:pStyle w:val="TableParagraph"/>
              <w:ind w:right="296"/>
            </w:pPr>
            <w:r>
              <w:t xml:space="preserve">documentation, </w:t>
            </w:r>
            <w:proofErr w:type="gramStart"/>
            <w:r>
              <w:t>e.g.</w:t>
            </w:r>
            <w:proofErr w:type="gramEnd"/>
            <w:r>
              <w:t xml:space="preserve"> capacity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-2"/>
              </w:rPr>
              <w:t xml:space="preserve"> </w:t>
            </w:r>
            <w:r>
              <w:t>statements</w:t>
            </w:r>
          </w:p>
          <w:p w14:paraId="388B7CA5" w14:textId="77777777" w:rsidR="009A2192" w:rsidRDefault="003E28DA">
            <w:pPr>
              <w:pStyle w:val="TableParagraph"/>
              <w:spacing w:line="234" w:lineRule="exact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of care</w:t>
            </w:r>
            <w:r>
              <w:rPr>
                <w:spacing w:val="-4"/>
              </w:rPr>
              <w:t xml:space="preserve"> </w:t>
            </w:r>
            <w:r>
              <w:t>delivered</w:t>
            </w:r>
          </w:p>
        </w:tc>
        <w:tc>
          <w:tcPr>
            <w:tcW w:w="2719" w:type="dxa"/>
          </w:tcPr>
          <w:p w14:paraId="5A398A6D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3" w:type="dxa"/>
          </w:tcPr>
          <w:p w14:paraId="6C80522F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3" w:type="dxa"/>
          </w:tcPr>
          <w:p w14:paraId="11DDC612" w14:textId="77777777" w:rsidR="009A2192" w:rsidRDefault="009A21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2192" w14:paraId="430575D7" w14:textId="77777777">
        <w:trPr>
          <w:trHeight w:val="760"/>
        </w:trPr>
        <w:tc>
          <w:tcPr>
            <w:tcW w:w="6520" w:type="dxa"/>
            <w:gridSpan w:val="3"/>
            <w:shd w:val="clear" w:color="auto" w:fill="C5D9F0"/>
          </w:tcPr>
          <w:p w14:paraId="349974D1" w14:textId="77777777" w:rsidR="009A2192" w:rsidRDefault="009A219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7E2344D2" w14:textId="77777777" w:rsidR="009A2192" w:rsidRDefault="003E28DA">
            <w:pPr>
              <w:pStyle w:val="TableParagraph"/>
              <w:spacing w:line="252" w:lineRule="exact"/>
              <w:ind w:left="107" w:right="94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score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indicates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safeguarding</w:t>
            </w:r>
            <w:r>
              <w:rPr>
                <w:spacing w:val="-6"/>
              </w:rPr>
              <w:t xml:space="preserve"> </w:t>
            </w:r>
            <w:r>
              <w:t>concern</w:t>
            </w:r>
            <w:r>
              <w:rPr>
                <w:spacing w:val="-8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raised.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safeguarding</w:t>
            </w:r>
            <w:r>
              <w:rPr>
                <w:spacing w:val="-7"/>
              </w:rPr>
              <w:t xml:space="preserve"> </w:t>
            </w:r>
            <w:r>
              <w:t>team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advice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necessary.</w:t>
            </w:r>
          </w:p>
        </w:tc>
        <w:tc>
          <w:tcPr>
            <w:tcW w:w="3146" w:type="dxa"/>
            <w:gridSpan w:val="2"/>
          </w:tcPr>
          <w:p w14:paraId="2A1436C2" w14:textId="77777777" w:rsidR="009A2192" w:rsidRDefault="009A2192">
            <w:pPr>
              <w:pStyle w:val="TableParagraph"/>
              <w:ind w:left="0"/>
              <w:rPr>
                <w:b/>
                <w:sz w:val="24"/>
              </w:rPr>
            </w:pPr>
          </w:p>
          <w:p w14:paraId="64857DBA" w14:textId="77777777" w:rsidR="009A2192" w:rsidRDefault="009A219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70352CD2" w14:textId="77777777" w:rsidR="009A2192" w:rsidRDefault="003E28DA">
            <w:pPr>
              <w:pStyle w:val="TableParagraph"/>
              <w:spacing w:before="1" w:line="239" w:lineRule="exact"/>
              <w:ind w:left="2"/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t>=</w:t>
            </w:r>
          </w:p>
        </w:tc>
      </w:tr>
    </w:tbl>
    <w:p w14:paraId="43869531" w14:textId="77777777" w:rsidR="003E28DA" w:rsidRDefault="003E28DA"/>
    <w:sectPr w:rsidR="003E28DA">
      <w:pgSz w:w="11910" w:h="16840"/>
      <w:pgMar w:top="2120" w:right="840" w:bottom="900" w:left="1160" w:header="1057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46E6" w14:textId="77777777" w:rsidR="003E28DA" w:rsidRDefault="003E28DA">
      <w:r>
        <w:separator/>
      </w:r>
    </w:p>
  </w:endnote>
  <w:endnote w:type="continuationSeparator" w:id="0">
    <w:p w14:paraId="0269EC94" w14:textId="77777777" w:rsidR="003E28DA" w:rsidRDefault="003E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B195" w14:textId="77777777" w:rsidR="009A2192" w:rsidRDefault="00E90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94C870" wp14:editId="47DA5E02">
              <wp:simplePos x="0" y="0"/>
              <wp:positionH relativeFrom="page">
                <wp:posOffset>901700</wp:posOffset>
              </wp:positionH>
              <wp:positionV relativeFrom="page">
                <wp:posOffset>10048875</wp:posOffset>
              </wp:positionV>
              <wp:extent cx="1633855" cy="203835"/>
              <wp:effectExtent l="0" t="0" r="4445" b="1206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38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54D18" w14:textId="77777777" w:rsidR="009A2192" w:rsidRDefault="003E28DA">
                          <w:pPr>
                            <w:spacing w:line="29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85"/>
                              <w:sz w:val="28"/>
                            </w:rPr>
                            <w:t>FINAL</w:t>
                          </w:r>
                          <w:r>
                            <w:rPr>
                              <w:spacing w:val="3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</w:rPr>
                            <w:t>December</w:t>
                          </w:r>
                          <w:r>
                            <w:rPr>
                              <w:spacing w:val="3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4C87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91.25pt;width:128.6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" filled="f" stroked="f">
              <v:path arrowok="t"/>
              <v:textbox inset="0,0,0,0">
                <w:txbxContent>
                  <w:p w14:paraId="1F554D18" w14:textId="77777777" w:rsidR="009A2192" w:rsidRDefault="003E28DA">
                    <w:pPr>
                      <w:spacing w:line="29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FINAL</w:t>
                    </w:r>
                    <w:r>
                      <w:rPr>
                        <w:spacing w:val="3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</w:rPr>
                      <w:t>December</w:t>
                    </w:r>
                    <w:r>
                      <w:rPr>
                        <w:spacing w:val="35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6217" w14:textId="77777777" w:rsidR="003E28DA" w:rsidRDefault="003E28DA">
      <w:r>
        <w:separator/>
      </w:r>
    </w:p>
  </w:footnote>
  <w:footnote w:type="continuationSeparator" w:id="0">
    <w:p w14:paraId="222E7BAE" w14:textId="77777777" w:rsidR="003E28DA" w:rsidRDefault="003E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40FE" w14:textId="77777777" w:rsidR="009A2192" w:rsidRDefault="003E28D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EC739BC" wp14:editId="51A1D6D3">
          <wp:simplePos x="0" y="0"/>
          <wp:positionH relativeFrom="page">
            <wp:posOffset>2797066</wp:posOffset>
          </wp:positionH>
          <wp:positionV relativeFrom="page">
            <wp:posOffset>671252</wp:posOffset>
          </wp:positionV>
          <wp:extent cx="3798502" cy="68580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850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92"/>
    <w:rsid w:val="003E28DA"/>
    <w:rsid w:val="009A2192"/>
    <w:rsid w:val="00E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0BA9"/>
  <w15:docId w15:val="{776F055A-814E-FC48-90CD-631C242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280" w:right="1767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E90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8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0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8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ressure-ulcers-safeguarding-adults-protoco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publications/pressure-ulcers-safeguarding-adults-protoc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Watson</cp:lastModifiedBy>
  <cp:revision>2</cp:revision>
  <dcterms:created xsi:type="dcterms:W3CDTF">2021-07-16T13:57:00Z</dcterms:created>
  <dcterms:modified xsi:type="dcterms:W3CDTF">2021-07-16T13:57:00Z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